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C67F36" w14:textId="77777777" w:rsidR="008E7372" w:rsidRDefault="008E7372" w:rsidP="008E7372">
      <w:pPr>
        <w:pStyle w:val="StandardWeb"/>
        <w:shd w:val="clear" w:color="auto" w:fill="F4FAEA"/>
        <w:spacing w:before="0" w:beforeAutospacing="0"/>
        <w:rPr>
          <w:rFonts w:ascii="Arial" w:hAnsi="Arial" w:cs="Arial"/>
          <w:color w:val="3E454C"/>
        </w:rPr>
      </w:pPr>
      <w:r>
        <w:rPr>
          <w:rFonts w:ascii="Arial" w:hAnsi="Arial" w:cs="Arial"/>
          <w:color w:val="3E454C"/>
        </w:rPr>
        <w:t>Day 1</w:t>
      </w:r>
    </w:p>
    <w:p w14:paraId="1D02B835" w14:textId="3228E80C" w:rsidR="008E7372" w:rsidRPr="008E7372" w:rsidRDefault="008E7372" w:rsidP="008E737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eastAsia="hr-HR"/>
        </w:rPr>
      </w:pPr>
      <w:r w:rsidRPr="008E7372">
        <w:rPr>
          <w:rFonts w:ascii="inherit" w:eastAsia="Times New Roman" w:hAnsi="inherit" w:cs="Courier New"/>
          <w:color w:val="202124"/>
          <w:sz w:val="42"/>
          <w:szCs w:val="42"/>
          <w:lang w:eastAsia="hr-HR"/>
        </w:rPr>
        <w:t xml:space="preserve">Danas smo u našoj školi, u projektu Streaming </w:t>
      </w:r>
      <w:proofErr w:type="spellStart"/>
      <w:r w:rsidRPr="008E7372">
        <w:rPr>
          <w:rFonts w:ascii="inherit" w:eastAsia="Times New Roman" w:hAnsi="inherit" w:cs="Courier New"/>
          <w:color w:val="202124"/>
          <w:sz w:val="42"/>
          <w:szCs w:val="42"/>
          <w:lang w:eastAsia="hr-HR"/>
        </w:rPr>
        <w:t>through</w:t>
      </w:r>
      <w:proofErr w:type="spellEnd"/>
      <w:r w:rsidRPr="008E7372">
        <w:rPr>
          <w:rFonts w:ascii="inherit" w:eastAsia="Times New Roman" w:hAnsi="inherit" w:cs="Courier New"/>
          <w:color w:val="202124"/>
          <w:sz w:val="42"/>
          <w:szCs w:val="42"/>
          <w:lang w:eastAsia="hr-HR"/>
        </w:rPr>
        <w:t xml:space="preserve"> Europe, ugostili naše partnere iz Nizozemske, Grčke, Irske i Portugala. Nakon uvodnog govora razmijenili smo promotivne darove i imali smo prezentacije svake zemlje partnera i našeg planiranog programa za ovaj tjedan. Djeca su predstavila sebe, svoje škole i zemlje. Nakon upoznavanja krenuli smo s edukativnim radionicama. Prva Hrvatska predstavila Ivanu Brlić Mažuranić, svoju poznatu spisateljicu za djecu Njezina su djela prevedena na mnoge jezike, a često </w:t>
      </w:r>
      <w:r>
        <w:rPr>
          <w:rFonts w:ascii="Arial" w:hAnsi="Arial" w:cs="Arial"/>
          <w:noProof/>
          <w:color w:val="3E454C"/>
        </w:rPr>
        <w:drawing>
          <wp:anchor distT="0" distB="0" distL="114300" distR="114300" simplePos="0" relativeHeight="251659776" behindDoc="0" locked="0" layoutInCell="1" allowOverlap="1" wp14:anchorId="78F5E3DC" wp14:editId="5308925A">
            <wp:simplePos x="0" y="0"/>
            <wp:positionH relativeFrom="column">
              <wp:align>left</wp:align>
            </wp:positionH>
            <wp:positionV relativeFrom="paragraph">
              <wp:posOffset>1881505</wp:posOffset>
            </wp:positionV>
            <wp:extent cx="1762125" cy="2357120"/>
            <wp:effectExtent l="0" t="0" r="0" b="0"/>
            <wp:wrapSquare wrapText="bothSides"/>
            <wp:docPr id="5" name="Slika 5" descr="Slika na kojoj se prikazuje osoba, strop, na zatvorenom, zid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Slika na kojoj se prikazuje osoba, strop, na zatvorenom, zid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35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7372">
        <w:rPr>
          <w:rFonts w:ascii="inherit" w:eastAsia="Times New Roman" w:hAnsi="inherit" w:cs="Courier New"/>
          <w:color w:val="202124"/>
          <w:sz w:val="42"/>
          <w:szCs w:val="42"/>
          <w:lang w:eastAsia="hr-HR"/>
        </w:rPr>
        <w:t xml:space="preserve">je nazivaju hrvatskim Andersonom. Ivana Brlić Mažuranić i njezina priča Kako je "Potjeh tražio istinu", Slavenska mitologija, povijest Hrvatske, posebno Dalmacije (Trogir, Split, Dubrovnik) bit će središte aktivnosti u Hrvatskoj pa smo danas započeli s animiranim filmom nakon kojeg je slijedila ona </w:t>
      </w:r>
      <w:proofErr w:type="spellStart"/>
      <w:r w:rsidRPr="008E7372">
        <w:rPr>
          <w:rFonts w:ascii="inherit" w:eastAsia="Times New Roman" w:hAnsi="inherit" w:cs="Courier New"/>
          <w:color w:val="202124"/>
          <w:sz w:val="42"/>
          <w:szCs w:val="42"/>
          <w:lang w:eastAsia="hr-HR"/>
        </w:rPr>
        <w:t>book</w:t>
      </w:r>
      <w:proofErr w:type="spellEnd"/>
      <w:r w:rsidRPr="008E7372">
        <w:rPr>
          <w:rFonts w:ascii="inherit" w:eastAsia="Times New Roman" w:hAnsi="inherit" w:cs="Courier New"/>
          <w:color w:val="202124"/>
          <w:sz w:val="42"/>
          <w:szCs w:val="42"/>
          <w:lang w:eastAsia="hr-HR"/>
        </w:rPr>
        <w:t xml:space="preserve"> (Kako je Potjeh tražio istinu).</w:t>
      </w:r>
    </w:p>
    <w:p w14:paraId="0C618400" w14:textId="6018837B" w:rsidR="008E7372" w:rsidRPr="008E7372" w:rsidRDefault="008E7372" w:rsidP="008E737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eastAsia="hr-HR"/>
        </w:rPr>
      </w:pPr>
      <w:r w:rsidRPr="008E7372">
        <w:rPr>
          <w:rFonts w:ascii="inherit" w:eastAsia="Times New Roman" w:hAnsi="inherit" w:cs="Courier New"/>
          <w:color w:val="202124"/>
          <w:sz w:val="42"/>
          <w:szCs w:val="42"/>
          <w:lang w:eastAsia="hr-HR"/>
        </w:rPr>
        <w:t xml:space="preserve">Glavni cilj ovog filma bio je pokazati djeci kako televizija utječe na čitanje i našu maštu. Željeli smo im pokazati kako gledanje nekog filma može promijeniti naš pogled i dojam o nekoj priči. Želja nam je bila da oni shvate da je film tuđe gledište </w:t>
      </w:r>
      <w:proofErr w:type="spellStart"/>
      <w:r w:rsidRPr="008E7372">
        <w:rPr>
          <w:rFonts w:ascii="inherit" w:eastAsia="Times New Roman" w:hAnsi="inherit" w:cs="Courier New"/>
          <w:color w:val="202124"/>
          <w:sz w:val="42"/>
          <w:szCs w:val="42"/>
          <w:lang w:eastAsia="hr-HR"/>
        </w:rPr>
        <w:t>iu</w:t>
      </w:r>
      <w:proofErr w:type="spellEnd"/>
      <w:r w:rsidRPr="008E7372">
        <w:rPr>
          <w:rFonts w:ascii="inherit" w:eastAsia="Times New Roman" w:hAnsi="inherit" w:cs="Courier New"/>
          <w:color w:val="202124"/>
          <w:sz w:val="42"/>
          <w:szCs w:val="42"/>
          <w:lang w:eastAsia="hr-HR"/>
        </w:rPr>
        <w:t xml:space="preserve"> tom slučaju produkcija filma je zadužena za stvaranje likova i svih ostalih bitnih detalja, a kada čitamo knjigu mi smo zaduženi za sve to. Kako bismo im pokazali razliku između gledanja filma i čitanja kasnije ovog dana imali smo radionicu u povijesnom UNESCO-</w:t>
      </w:r>
      <w:proofErr w:type="spellStart"/>
      <w:r w:rsidRPr="008E7372">
        <w:rPr>
          <w:rFonts w:ascii="inherit" w:eastAsia="Times New Roman" w:hAnsi="inherit" w:cs="Courier New"/>
          <w:color w:val="202124"/>
          <w:sz w:val="42"/>
          <w:szCs w:val="42"/>
          <w:lang w:eastAsia="hr-HR"/>
        </w:rPr>
        <w:t>vom</w:t>
      </w:r>
      <w:proofErr w:type="spellEnd"/>
      <w:r w:rsidRPr="008E7372">
        <w:rPr>
          <w:rFonts w:ascii="inherit" w:eastAsia="Times New Roman" w:hAnsi="inherit" w:cs="Courier New"/>
          <w:color w:val="202124"/>
          <w:sz w:val="42"/>
          <w:szCs w:val="42"/>
          <w:lang w:eastAsia="hr-HR"/>
        </w:rPr>
        <w:t xml:space="preserve"> gradu </w:t>
      </w:r>
      <w:r>
        <w:rPr>
          <w:rFonts w:ascii="Arial" w:hAnsi="Arial" w:cs="Arial"/>
          <w:noProof/>
          <w:color w:val="3E454C"/>
        </w:rPr>
        <w:drawing>
          <wp:anchor distT="0" distB="0" distL="114300" distR="114300" simplePos="0" relativeHeight="251656704" behindDoc="0" locked="0" layoutInCell="1" allowOverlap="1" wp14:anchorId="4B365921" wp14:editId="1A9E5463">
            <wp:simplePos x="0" y="0"/>
            <wp:positionH relativeFrom="column">
              <wp:align>right</wp:align>
            </wp:positionH>
            <wp:positionV relativeFrom="paragraph">
              <wp:posOffset>4561840</wp:posOffset>
            </wp:positionV>
            <wp:extent cx="3184525" cy="2381250"/>
            <wp:effectExtent l="0" t="0" r="0" b="0"/>
            <wp:wrapSquare wrapText="bothSides"/>
            <wp:docPr id="4" name="Slika 4" descr="Slika na kojoj se prikazuje zgrada, tlo, na otvorenom, o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Slika na kojoj se prikazuje zgrada, tlo, na otvorenom, osob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470" cy="238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7372">
        <w:rPr>
          <w:rFonts w:ascii="inherit" w:eastAsia="Times New Roman" w:hAnsi="inherit" w:cs="Courier New"/>
          <w:color w:val="202124"/>
          <w:sz w:val="42"/>
          <w:szCs w:val="42"/>
          <w:lang w:eastAsia="hr-HR"/>
        </w:rPr>
        <w:t xml:space="preserve">Trogiru. Radionica je organizirana uz vođenje kroz najpoznatije lokacije kroz grad, a temeljila se na </w:t>
      </w:r>
      <w:r>
        <w:rPr>
          <w:rFonts w:ascii="Arial" w:hAnsi="Arial" w:cs="Arial"/>
          <w:noProof/>
          <w:color w:val="3E454C"/>
        </w:rPr>
        <w:drawing>
          <wp:anchor distT="0" distB="0" distL="114300" distR="114300" simplePos="0" relativeHeight="251652608" behindDoc="0" locked="0" layoutInCell="1" allowOverlap="1" wp14:anchorId="1C903CD5" wp14:editId="1AA2515E">
            <wp:simplePos x="0" y="0"/>
            <wp:positionH relativeFrom="column">
              <wp:align>left</wp:align>
            </wp:positionH>
            <wp:positionV relativeFrom="paragraph">
              <wp:posOffset>4634230</wp:posOffset>
            </wp:positionV>
            <wp:extent cx="1781175" cy="2382520"/>
            <wp:effectExtent l="0" t="0" r="0" b="0"/>
            <wp:wrapSquare wrapText="bothSides"/>
            <wp:docPr id="3" name="Slika 3" descr="Slika na kojoj se prikazuje tekst, osoba, na zatvorenom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lika na kojoj se prikazuje tekst, osoba, na zatvorenom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8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7372">
        <w:rPr>
          <w:rFonts w:ascii="inherit" w:eastAsia="Times New Roman" w:hAnsi="inherit" w:cs="Courier New"/>
          <w:color w:val="202124"/>
          <w:sz w:val="42"/>
          <w:szCs w:val="42"/>
          <w:lang w:eastAsia="hr-HR"/>
        </w:rPr>
        <w:t>predstavljanju grada kroz čitanje knjige.</w:t>
      </w:r>
    </w:p>
    <w:p w14:paraId="1411B710" w14:textId="77777777" w:rsidR="008E7372" w:rsidRPr="008E7372" w:rsidRDefault="008E7372" w:rsidP="008E737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eastAsia="hr-HR"/>
        </w:rPr>
      </w:pPr>
      <w:r w:rsidRPr="008E7372">
        <w:rPr>
          <w:rFonts w:ascii="inherit" w:eastAsia="Times New Roman" w:hAnsi="inherit" w:cs="Courier New"/>
          <w:color w:val="202124"/>
          <w:sz w:val="42"/>
          <w:szCs w:val="42"/>
          <w:lang w:eastAsia="hr-HR"/>
        </w:rPr>
        <w:t>Nakon što su vidjeli i naučili o svakoj lokaciji, učenici su dobili različite zadatke (matematika, geografija, povijest, jezik, kodiranje...) i morali su riješiti zadatak kako bi otišli na novu lokaciju.</w:t>
      </w:r>
    </w:p>
    <w:p w14:paraId="06A8AA19" w14:textId="77777777" w:rsidR="008E7372" w:rsidRPr="008E7372" w:rsidRDefault="008E7372" w:rsidP="008E737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eastAsia="hr-HR"/>
        </w:rPr>
      </w:pPr>
      <w:r w:rsidRPr="008E7372">
        <w:rPr>
          <w:rFonts w:ascii="inherit" w:eastAsia="Times New Roman" w:hAnsi="inherit" w:cs="Courier New"/>
          <w:color w:val="202124"/>
          <w:sz w:val="42"/>
          <w:szCs w:val="42"/>
          <w:lang w:eastAsia="hr-HR"/>
        </w:rPr>
        <w:t>Djeca su dobila digitalnu knjigu i igru ​​bijega kako bismo mogli istražiti što im se najviše svidjelo i kako bismo ih motivirali da više čitaju i da čitanje počnu doživljavati kao zabavu.</w:t>
      </w:r>
    </w:p>
    <w:p w14:paraId="0F9226ED" w14:textId="77777777" w:rsidR="008E7372" w:rsidRPr="008E7372" w:rsidRDefault="008E7372" w:rsidP="008E737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eastAsia="hr-HR"/>
        </w:rPr>
      </w:pPr>
    </w:p>
    <w:p w14:paraId="74EBFB28" w14:textId="0AE379CA" w:rsidR="008E7372" w:rsidRDefault="008E7372" w:rsidP="008E737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eastAsia="hr-HR"/>
        </w:rPr>
      </w:pPr>
      <w:r w:rsidRPr="008E7372">
        <w:rPr>
          <w:rFonts w:ascii="inherit" w:eastAsia="Times New Roman" w:hAnsi="inherit" w:cs="Courier New"/>
          <w:color w:val="202124"/>
          <w:sz w:val="42"/>
          <w:szCs w:val="42"/>
          <w:lang w:eastAsia="hr-HR"/>
        </w:rPr>
        <w:t>Nakon vrlo aktivnog dana proveli smo zabavu i aktivnu večer. Svi učitelji i učenici sastaju se kako bi naučili i uživali u irskom tradicionalnom plesu i glazbi. Jedva čekamo vidjeti što će donijeti drugi dan..</w:t>
      </w:r>
    </w:p>
    <w:p w14:paraId="53C3EDDC" w14:textId="217D034F" w:rsidR="008E7372" w:rsidRDefault="008E7372" w:rsidP="008E737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eastAsia="hr-HR"/>
        </w:rPr>
      </w:pPr>
    </w:p>
    <w:p w14:paraId="07FCB282" w14:textId="6AF3893B" w:rsidR="008E7372" w:rsidRPr="008E7372" w:rsidRDefault="008E7372" w:rsidP="008E737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eastAsia="hr-HR"/>
        </w:rPr>
      </w:pPr>
      <w:r w:rsidRPr="008E7372">
        <w:rPr>
          <w:rFonts w:ascii="inherit" w:eastAsia="Times New Roman" w:hAnsi="inherit" w:cs="Courier New"/>
          <w:color w:val="202124"/>
          <w:sz w:val="42"/>
          <w:szCs w:val="42"/>
          <w:lang w:eastAsia="hr-HR"/>
        </w:rPr>
        <w:t xml:space="preserve">Dan 2 – Dubrovnik </w:t>
      </w:r>
    </w:p>
    <w:p w14:paraId="0458D93B" w14:textId="77777777" w:rsidR="008E7372" w:rsidRPr="008E7372" w:rsidRDefault="008E7372" w:rsidP="008E737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eastAsia="hr-HR"/>
        </w:rPr>
      </w:pPr>
      <w:r w:rsidRPr="008E7372">
        <w:rPr>
          <w:rFonts w:ascii="inherit" w:eastAsia="Times New Roman" w:hAnsi="inherit" w:cs="Courier New"/>
          <w:color w:val="202124"/>
          <w:sz w:val="42"/>
          <w:szCs w:val="42"/>
          <w:lang w:eastAsia="hr-HR"/>
        </w:rPr>
        <w:t>Svi partneri, učenici i učitelji ustali su jako rano kako bi krenuli na očekivani jednodnevni izlet u grad Dubrovnik. Vrijeme je bilo tmurno i mračno, ali prognoza je obećavala. Naš vodič u autobusu poželio nam je dobrodošlicu i dao nam uvid u Hrvatsku, našu zemlju domaćina. Napuštajući naš hotel i prolazeći iz Trogira doživjeli smo prekrasan panoramski pogled. Zatim smo krenuli autocestom i krenuli kroz planine, prešli granicu s Bosnom i Hercegovinom i nakratko stali za fotografiranje. Divili smo se prekrasnoj obali Jadrana i kruzeru koji je trebao pristati u našem odredištu: Dubrovniku.</w:t>
      </w:r>
    </w:p>
    <w:p w14:paraId="142C9214" w14:textId="6BA1C613" w:rsidR="008E7372" w:rsidRPr="008E7372" w:rsidRDefault="008E7372" w:rsidP="008E7372">
      <w:pPr>
        <w:shd w:val="clear" w:color="auto" w:fill="F4FAEA"/>
        <w:spacing w:after="100" w:afterAutospacing="1" w:line="240" w:lineRule="auto"/>
        <w:rPr>
          <w:rFonts w:ascii="Arial" w:eastAsia="Times New Roman" w:hAnsi="Arial" w:cs="Arial"/>
          <w:color w:val="3E454C"/>
          <w:sz w:val="24"/>
          <w:szCs w:val="24"/>
          <w:lang w:eastAsia="hr-HR"/>
        </w:rPr>
      </w:pPr>
      <w:r w:rsidRPr="008E7372">
        <w:rPr>
          <w:rFonts w:ascii="Arial" w:eastAsia="Times New Roman" w:hAnsi="Arial" w:cs="Arial"/>
          <w:noProof/>
          <w:color w:val="3E454C"/>
          <w:sz w:val="24"/>
          <w:szCs w:val="24"/>
          <w:lang w:eastAsia="hr-HR"/>
        </w:rPr>
        <w:drawing>
          <wp:anchor distT="0" distB="0" distL="114300" distR="114300" simplePos="0" relativeHeight="251664384" behindDoc="0" locked="0" layoutInCell="1" allowOverlap="1" wp14:anchorId="3838BAAB" wp14:editId="1C978887">
            <wp:simplePos x="0" y="0"/>
            <wp:positionH relativeFrom="column">
              <wp:posOffset>0</wp:posOffset>
            </wp:positionH>
            <wp:positionV relativeFrom="paragraph">
              <wp:posOffset>5080</wp:posOffset>
            </wp:positionV>
            <wp:extent cx="2857500" cy="3810000"/>
            <wp:effectExtent l="0" t="0" r="0" b="0"/>
            <wp:wrapSquare wrapText="bothSides"/>
            <wp:docPr id="2" name="Slika 2" descr="Slika na kojoj se prikazuje osoba, na otvorenom, tlo, pločnik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osoba, na otvorenom, tlo, pločnik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7372">
        <w:rPr>
          <w:rFonts w:ascii="Arial" w:eastAsia="Times New Roman" w:hAnsi="Arial" w:cs="Arial"/>
          <w:noProof/>
          <w:color w:val="3E454C"/>
          <w:sz w:val="24"/>
          <w:szCs w:val="24"/>
          <w:lang w:eastAsia="hr-HR"/>
        </w:rPr>
        <w:drawing>
          <wp:anchor distT="0" distB="0" distL="114300" distR="114300" simplePos="0" relativeHeight="251660800" behindDoc="0" locked="0" layoutInCell="1" allowOverlap="1" wp14:anchorId="63925233" wp14:editId="11D11176">
            <wp:simplePos x="0" y="0"/>
            <wp:positionH relativeFrom="column">
              <wp:posOffset>0</wp:posOffset>
            </wp:positionH>
            <wp:positionV relativeFrom="paragraph">
              <wp:posOffset>5080</wp:posOffset>
            </wp:positionV>
            <wp:extent cx="2857500" cy="3810000"/>
            <wp:effectExtent l="0" t="0" r="0" b="0"/>
            <wp:wrapSquare wrapText="bothSides"/>
            <wp:docPr id="1" name="Slika 1" descr="Slika na kojoj se prikazuje zgrada, na otvorenom, osoba, kamen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zgrada, na otvorenom, osoba, kamen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666579" w14:textId="107F0F28" w:rsidR="008E7372" w:rsidRPr="008E7372" w:rsidRDefault="008E7372" w:rsidP="008E737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eastAsia="hr-HR"/>
        </w:rPr>
      </w:pPr>
      <w:r w:rsidRPr="008E7372">
        <w:rPr>
          <w:rFonts w:ascii="inherit" w:eastAsia="Times New Roman" w:hAnsi="inherit" w:cs="Courier New"/>
          <w:color w:val="202124"/>
          <w:sz w:val="42"/>
          <w:szCs w:val="42"/>
          <w:lang w:eastAsia="hr-HR"/>
        </w:rPr>
        <w:t>Naš iskusni vodič čekao je da nam pokaže ljepotu starog grada: crkve, zgrade, samostane nastale uglavnom nakon velikog potresa 1667. uglavnom u baroknom stilu. Čuli smo i o snalažljivosti građana koji su, iako više puta ranjavani, uspjeli obnoviti ovaj grad i staviti ga pod okrilje UNESCO-a. Učenici su s velikim zanimanjem slušali, snimili puno fotografija i uživali u ručku u lijepom restoranu.</w:t>
      </w:r>
    </w:p>
    <w:p w14:paraId="727326C9" w14:textId="1E57B3E5" w:rsidR="008E7372" w:rsidRDefault="008E7372" w:rsidP="008E7372">
      <w:pPr>
        <w:shd w:val="clear" w:color="auto" w:fill="F4FAEA"/>
        <w:spacing w:after="100" w:afterAutospacing="1" w:line="240" w:lineRule="auto"/>
        <w:rPr>
          <w:rFonts w:ascii="Arial" w:eastAsia="Times New Roman" w:hAnsi="Arial" w:cs="Arial"/>
          <w:color w:val="3E454C"/>
          <w:sz w:val="24"/>
          <w:szCs w:val="24"/>
          <w:lang w:eastAsia="hr-HR"/>
        </w:rPr>
      </w:pPr>
      <w:r w:rsidRPr="008E7372">
        <w:rPr>
          <w:rFonts w:ascii="Arial" w:eastAsia="Times New Roman" w:hAnsi="Arial" w:cs="Arial"/>
          <w:noProof/>
          <w:color w:val="3E454C"/>
          <w:sz w:val="24"/>
          <w:szCs w:val="24"/>
          <w:lang w:eastAsia="hr-HR"/>
        </w:rPr>
        <w:drawing>
          <wp:anchor distT="0" distB="0" distL="114300" distR="114300" simplePos="0" relativeHeight="251661824" behindDoc="0" locked="0" layoutInCell="1" allowOverlap="1" wp14:anchorId="22DE310D" wp14:editId="5C812A8E">
            <wp:simplePos x="0" y="0"/>
            <wp:positionH relativeFrom="column">
              <wp:align>right</wp:align>
            </wp:positionH>
            <wp:positionV relativeFrom="paragraph">
              <wp:posOffset>12913360</wp:posOffset>
            </wp:positionV>
            <wp:extent cx="2085975" cy="2781300"/>
            <wp:effectExtent l="0" t="0" r="0" b="0"/>
            <wp:wrapSquare wrapText="bothSides"/>
            <wp:docPr id="6" name="Slika 6" descr="Slika na kojoj se prikazuje tekst, zid, osoba, poziranj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Slika na kojoj se prikazuje tekst, zid, osoba, poziranje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665CE9" w14:textId="6455FE03" w:rsidR="008E7372" w:rsidRDefault="008E7372" w:rsidP="008E7372">
      <w:pPr>
        <w:shd w:val="clear" w:color="auto" w:fill="F4FAEA"/>
        <w:spacing w:after="100" w:afterAutospacing="1" w:line="240" w:lineRule="auto"/>
        <w:rPr>
          <w:rFonts w:ascii="Arial" w:eastAsia="Times New Roman" w:hAnsi="Arial" w:cs="Arial"/>
          <w:color w:val="3E454C"/>
          <w:sz w:val="24"/>
          <w:szCs w:val="24"/>
          <w:lang w:eastAsia="hr-HR"/>
        </w:rPr>
      </w:pPr>
    </w:p>
    <w:p w14:paraId="51FEAE6D" w14:textId="327676AC" w:rsidR="008E7372" w:rsidRDefault="008E7372" w:rsidP="008E7372">
      <w:pPr>
        <w:shd w:val="clear" w:color="auto" w:fill="F4FAEA"/>
        <w:spacing w:after="100" w:afterAutospacing="1" w:line="240" w:lineRule="auto"/>
        <w:rPr>
          <w:rFonts w:ascii="Arial" w:eastAsia="Times New Roman" w:hAnsi="Arial" w:cs="Arial"/>
          <w:color w:val="3E454C"/>
          <w:sz w:val="24"/>
          <w:szCs w:val="24"/>
          <w:lang w:eastAsia="hr-HR"/>
        </w:rPr>
      </w:pPr>
    </w:p>
    <w:p w14:paraId="05B36D9E" w14:textId="4F8104AA" w:rsidR="008E7372" w:rsidRDefault="008E7372" w:rsidP="008E7372">
      <w:pPr>
        <w:shd w:val="clear" w:color="auto" w:fill="F4FAEA"/>
        <w:spacing w:after="100" w:afterAutospacing="1" w:line="240" w:lineRule="auto"/>
        <w:rPr>
          <w:rFonts w:ascii="Arial" w:eastAsia="Times New Roman" w:hAnsi="Arial" w:cs="Arial"/>
          <w:color w:val="3E454C"/>
          <w:sz w:val="24"/>
          <w:szCs w:val="24"/>
          <w:lang w:eastAsia="hr-HR"/>
        </w:rPr>
      </w:pPr>
    </w:p>
    <w:p w14:paraId="239CC56D" w14:textId="77777777" w:rsidR="008E7372" w:rsidRPr="008E7372" w:rsidRDefault="008E7372" w:rsidP="008E7372">
      <w:pPr>
        <w:shd w:val="clear" w:color="auto" w:fill="F4FAEA"/>
        <w:spacing w:after="100" w:afterAutospacing="1" w:line="240" w:lineRule="auto"/>
        <w:rPr>
          <w:rFonts w:ascii="Arial" w:eastAsia="Times New Roman" w:hAnsi="Arial" w:cs="Arial"/>
          <w:color w:val="3E454C"/>
          <w:sz w:val="24"/>
          <w:szCs w:val="24"/>
          <w:lang w:eastAsia="hr-HR"/>
        </w:rPr>
      </w:pPr>
    </w:p>
    <w:p w14:paraId="776A7D63" w14:textId="77777777" w:rsidR="008E7372" w:rsidRPr="008E7372" w:rsidRDefault="008E7372" w:rsidP="008E737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eastAsia="hr-HR"/>
        </w:rPr>
      </w:pPr>
      <w:r w:rsidRPr="008E7372">
        <w:rPr>
          <w:rFonts w:ascii="inherit" w:eastAsia="Times New Roman" w:hAnsi="inherit" w:cs="Courier New"/>
          <w:color w:val="202124"/>
          <w:sz w:val="42"/>
          <w:szCs w:val="42"/>
          <w:lang w:eastAsia="hr-HR"/>
        </w:rPr>
        <w:t xml:space="preserve">U poslijepodnevnim satima posjetili smo otok </w:t>
      </w:r>
      <w:proofErr w:type="spellStart"/>
      <w:r w:rsidRPr="008E7372">
        <w:rPr>
          <w:rFonts w:ascii="inherit" w:eastAsia="Times New Roman" w:hAnsi="inherit" w:cs="Courier New"/>
          <w:color w:val="202124"/>
          <w:sz w:val="42"/>
          <w:szCs w:val="42"/>
          <w:lang w:eastAsia="hr-HR"/>
        </w:rPr>
        <w:t>Lokrum</w:t>
      </w:r>
      <w:proofErr w:type="spellEnd"/>
      <w:r w:rsidRPr="008E7372">
        <w:rPr>
          <w:rFonts w:ascii="inherit" w:eastAsia="Times New Roman" w:hAnsi="inherit" w:cs="Courier New"/>
          <w:color w:val="202124"/>
          <w:sz w:val="42"/>
          <w:szCs w:val="42"/>
          <w:lang w:eastAsia="hr-HR"/>
        </w:rPr>
        <w:t xml:space="preserve"> gdje su učenici bili vrlo uzbuđeni kada su saznali da je to lokacija gdje se snimala popularna TV serija «Igra prijestolja». U 5 sati krenuli smo natrag u hotel, puni novih slika i prekrasnih uspomena</w:t>
      </w:r>
    </w:p>
    <w:p w14:paraId="1885E441" w14:textId="1DF36ADF" w:rsidR="008E7372" w:rsidRPr="008E7372" w:rsidRDefault="008E7372" w:rsidP="008E7372">
      <w:pPr>
        <w:shd w:val="clear" w:color="auto" w:fill="F4FAEA"/>
        <w:spacing w:after="100" w:afterAutospacing="1" w:line="240" w:lineRule="auto"/>
        <w:rPr>
          <w:rFonts w:ascii="Arial" w:eastAsia="Times New Roman" w:hAnsi="Arial" w:cs="Arial"/>
          <w:color w:val="3E454C"/>
          <w:sz w:val="24"/>
          <w:szCs w:val="24"/>
          <w:lang w:eastAsia="hr-HR"/>
        </w:rPr>
      </w:pPr>
    </w:p>
    <w:p w14:paraId="59699474" w14:textId="501F33E9" w:rsidR="008E7372" w:rsidRDefault="008E7372" w:rsidP="008E737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eastAsia="hr-HR"/>
        </w:rPr>
      </w:pPr>
    </w:p>
    <w:p w14:paraId="32C0021C" w14:textId="77777777" w:rsidR="00020701" w:rsidRPr="00020701" w:rsidRDefault="00020701" w:rsidP="0002070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eastAsia="hr-HR"/>
        </w:rPr>
      </w:pPr>
      <w:r w:rsidRPr="00020701">
        <w:rPr>
          <w:rFonts w:ascii="inherit" w:eastAsia="Times New Roman" w:hAnsi="inherit" w:cs="Courier New"/>
          <w:color w:val="202124"/>
          <w:sz w:val="42"/>
          <w:szCs w:val="42"/>
          <w:lang w:eastAsia="hr-HR"/>
        </w:rPr>
        <w:t xml:space="preserve">Dan 3 - Split i avanturistički park Hrvace </w:t>
      </w:r>
      <w:proofErr w:type="spellStart"/>
      <w:r w:rsidRPr="00020701">
        <w:rPr>
          <w:rFonts w:ascii="inherit" w:eastAsia="Times New Roman" w:hAnsi="inherit" w:cs="Courier New"/>
          <w:color w:val="202124"/>
          <w:sz w:val="42"/>
          <w:szCs w:val="42"/>
          <w:lang w:eastAsia="hr-HR"/>
        </w:rPr>
        <w:t>Meabh</w:t>
      </w:r>
      <w:proofErr w:type="spellEnd"/>
      <w:r w:rsidRPr="00020701">
        <w:rPr>
          <w:rFonts w:ascii="inherit" w:eastAsia="Times New Roman" w:hAnsi="inherit" w:cs="Courier New"/>
          <w:color w:val="202124"/>
          <w:sz w:val="42"/>
          <w:szCs w:val="42"/>
          <w:lang w:eastAsia="hr-HR"/>
        </w:rPr>
        <w:t xml:space="preserve"> </w:t>
      </w:r>
      <w:proofErr w:type="spellStart"/>
      <w:r w:rsidRPr="00020701">
        <w:rPr>
          <w:rFonts w:ascii="inherit" w:eastAsia="Times New Roman" w:hAnsi="inherit" w:cs="Courier New"/>
          <w:color w:val="202124"/>
          <w:sz w:val="42"/>
          <w:szCs w:val="42"/>
          <w:lang w:eastAsia="hr-HR"/>
        </w:rPr>
        <w:t>Mulligan</w:t>
      </w:r>
      <w:proofErr w:type="spellEnd"/>
      <w:r w:rsidRPr="00020701">
        <w:rPr>
          <w:rFonts w:ascii="inherit" w:eastAsia="Times New Roman" w:hAnsi="inherit" w:cs="Courier New"/>
          <w:color w:val="202124"/>
          <w:sz w:val="42"/>
          <w:szCs w:val="42"/>
          <w:lang w:eastAsia="hr-HR"/>
        </w:rPr>
        <w:t xml:space="preserve"> (Irska)</w:t>
      </w:r>
    </w:p>
    <w:p w14:paraId="0B1DB288" w14:textId="77777777" w:rsidR="00020701" w:rsidRPr="00020701" w:rsidRDefault="00020701" w:rsidP="0002070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eastAsia="hr-HR"/>
        </w:rPr>
      </w:pPr>
      <w:r w:rsidRPr="00020701">
        <w:rPr>
          <w:rFonts w:ascii="inherit" w:eastAsia="Times New Roman" w:hAnsi="inherit" w:cs="Courier New"/>
          <w:color w:val="202124"/>
          <w:sz w:val="42"/>
          <w:szCs w:val="42"/>
          <w:lang w:eastAsia="hr-HR"/>
        </w:rPr>
        <w:t xml:space="preserve">Danas smo posjetili povijesni grad Split, drugi najveći grad u Hrvatskoj. Naša prva stanica bila je palača cara Dioklecijana, za koju smo saznali da je pod zaštitom UNESCO-a od 1979. godine. Palača je imala nevjerojatnu arhitekturu, uključujući najviši zvonik u Dalmaciji, sfinge od crnog granita, mnoga ulazna vrata (brončana, srebrna, željezna i zlatna). vrata) i </w:t>
      </w:r>
      <w:proofErr w:type="spellStart"/>
      <w:r w:rsidRPr="00020701">
        <w:rPr>
          <w:rFonts w:ascii="inherit" w:eastAsia="Times New Roman" w:hAnsi="inherit" w:cs="Courier New"/>
          <w:color w:val="202124"/>
          <w:sz w:val="42"/>
          <w:szCs w:val="42"/>
          <w:lang w:eastAsia="hr-HR"/>
        </w:rPr>
        <w:t>okulus</w:t>
      </w:r>
      <w:proofErr w:type="spellEnd"/>
      <w:r w:rsidRPr="00020701">
        <w:rPr>
          <w:rFonts w:ascii="inherit" w:eastAsia="Times New Roman" w:hAnsi="inherit" w:cs="Courier New"/>
          <w:color w:val="202124"/>
          <w:sz w:val="42"/>
          <w:szCs w:val="42"/>
          <w:lang w:eastAsia="hr-HR"/>
        </w:rPr>
        <w:t xml:space="preserve"> ili rupa u krovu. Saznali smo i da je car Dioklecijan bio jedina osoba koja je smjela nositi purpur te da su hranu jeli ležeći!</w:t>
      </w:r>
    </w:p>
    <w:p w14:paraId="2EAD6ED8" w14:textId="4B86C021" w:rsidR="00020701" w:rsidRPr="00020701" w:rsidRDefault="00020701" w:rsidP="00020701">
      <w:pPr>
        <w:shd w:val="clear" w:color="auto" w:fill="F4FAEA"/>
        <w:spacing w:after="100" w:afterAutospacing="1" w:line="240" w:lineRule="auto"/>
        <w:rPr>
          <w:rFonts w:ascii="Arial" w:eastAsia="Times New Roman" w:hAnsi="Arial" w:cs="Arial"/>
          <w:color w:val="3E454C"/>
          <w:sz w:val="24"/>
          <w:szCs w:val="24"/>
          <w:lang w:eastAsia="hr-HR"/>
        </w:rPr>
      </w:pPr>
      <w:r w:rsidRPr="00020701">
        <w:rPr>
          <w:rFonts w:ascii="Arial" w:eastAsia="Times New Roman" w:hAnsi="Arial" w:cs="Arial"/>
          <w:noProof/>
          <w:color w:val="3E454C"/>
          <w:sz w:val="24"/>
          <w:szCs w:val="24"/>
          <w:lang w:eastAsia="hr-HR"/>
        </w:rPr>
        <w:drawing>
          <wp:anchor distT="0" distB="0" distL="114300" distR="114300" simplePos="0" relativeHeight="251663872" behindDoc="0" locked="0" layoutInCell="1" allowOverlap="1" wp14:anchorId="7954851A" wp14:editId="559C95AF">
            <wp:simplePos x="0" y="0"/>
            <wp:positionH relativeFrom="column">
              <wp:align>left</wp:align>
            </wp:positionH>
            <wp:positionV relativeFrom="paragraph">
              <wp:posOffset>18124170</wp:posOffset>
            </wp:positionV>
            <wp:extent cx="3782060" cy="2838450"/>
            <wp:effectExtent l="0" t="0" r="0" b="0"/>
            <wp:wrapSquare wrapText="bothSides"/>
            <wp:docPr id="7" name="Slika 7" descr="Slika na kojoj se prikazuje osoba, na otvorenom, ljudi, grup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Slika na kojoj se prikazuje osoba, na otvorenom, ljudi, grup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898" cy="283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0701">
        <w:rPr>
          <w:rFonts w:ascii="Arial" w:eastAsia="Times New Roman" w:hAnsi="Arial" w:cs="Arial"/>
          <w:noProof/>
          <w:color w:val="3E454C"/>
          <w:sz w:val="24"/>
          <w:szCs w:val="24"/>
          <w:lang w:eastAsia="hr-HR"/>
        </w:rPr>
        <w:drawing>
          <wp:anchor distT="0" distB="0" distL="114300" distR="114300" simplePos="0" relativeHeight="251662848" behindDoc="0" locked="0" layoutInCell="1" allowOverlap="1" wp14:anchorId="51D14798" wp14:editId="054693F7">
            <wp:simplePos x="0" y="0"/>
            <wp:positionH relativeFrom="column">
              <wp:posOffset>-400050</wp:posOffset>
            </wp:positionH>
            <wp:positionV relativeFrom="paragraph">
              <wp:posOffset>-18090515</wp:posOffset>
            </wp:positionV>
            <wp:extent cx="2133600" cy="2844800"/>
            <wp:effectExtent l="0" t="0" r="0" b="0"/>
            <wp:wrapSquare wrapText="bothSides"/>
            <wp:docPr id="11" name="Slika 11" descr="Slika na kojoj se prikazuje na otvorenom, kamen, luk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 descr="Slika na kojoj se prikazuje na otvorenom, kamen, luk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094" cy="284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821FB2" w14:textId="4355BED5" w:rsidR="00020701" w:rsidRPr="00020701" w:rsidRDefault="00020701" w:rsidP="00020701">
      <w:pPr>
        <w:shd w:val="clear" w:color="auto" w:fill="F4FAEA"/>
        <w:spacing w:after="100" w:afterAutospacing="1" w:line="240" w:lineRule="auto"/>
        <w:rPr>
          <w:rFonts w:ascii="Arial" w:eastAsia="Times New Roman" w:hAnsi="Arial" w:cs="Arial"/>
          <w:color w:val="3E454C"/>
          <w:sz w:val="24"/>
          <w:szCs w:val="24"/>
          <w:lang w:eastAsia="hr-HR"/>
        </w:rPr>
      </w:pPr>
    </w:p>
    <w:p w14:paraId="7649B219" w14:textId="77777777" w:rsidR="00020701" w:rsidRPr="00020701" w:rsidRDefault="00020701" w:rsidP="00020701">
      <w:pPr>
        <w:pStyle w:val="HTMLunaprijedoblikovano"/>
        <w:shd w:val="clear" w:color="auto" w:fill="F8F9FA"/>
        <w:spacing w:line="540" w:lineRule="atLeast"/>
        <w:rPr>
          <w:rFonts w:ascii="inherit" w:hAnsi="inherit" w:cs="Courier New"/>
          <w:color w:val="202124"/>
          <w:sz w:val="42"/>
          <w:szCs w:val="42"/>
        </w:rPr>
      </w:pPr>
      <w:r w:rsidRPr="00020701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 </w:t>
      </w:r>
      <w:r w:rsidRPr="00020701">
        <w:rPr>
          <w:rFonts w:ascii="inherit" w:hAnsi="inherit" w:cs="Courier New"/>
          <w:color w:val="202124"/>
          <w:sz w:val="42"/>
          <w:szCs w:val="42"/>
        </w:rPr>
        <w:t>Zatim smo dobili malo slobodnog vremena za istraživanje tržnica u Splitu, a djeca su čak kupila i neke darove za svoje obitelji.</w:t>
      </w:r>
    </w:p>
    <w:p w14:paraId="04425E80" w14:textId="77777777" w:rsidR="00020701" w:rsidRPr="00020701" w:rsidRDefault="00020701" w:rsidP="0002070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eastAsia="hr-HR"/>
        </w:rPr>
      </w:pPr>
      <w:r w:rsidRPr="00020701">
        <w:rPr>
          <w:rFonts w:ascii="inherit" w:eastAsia="Times New Roman" w:hAnsi="inherit" w:cs="Courier New"/>
          <w:color w:val="202124"/>
          <w:sz w:val="42"/>
          <w:szCs w:val="42"/>
          <w:lang w:eastAsia="hr-HR"/>
        </w:rPr>
        <w:t xml:space="preserve">Zatim smo nastavili autobusom do Obiteljskog gospodarstva </w:t>
      </w:r>
      <w:proofErr w:type="spellStart"/>
      <w:r w:rsidRPr="00020701">
        <w:rPr>
          <w:rFonts w:ascii="inherit" w:eastAsia="Times New Roman" w:hAnsi="inherit" w:cs="Courier New"/>
          <w:color w:val="202124"/>
          <w:sz w:val="42"/>
          <w:szCs w:val="42"/>
          <w:lang w:eastAsia="hr-HR"/>
        </w:rPr>
        <w:t>Podastrana</w:t>
      </w:r>
      <w:proofErr w:type="spellEnd"/>
      <w:r w:rsidRPr="00020701">
        <w:rPr>
          <w:rFonts w:ascii="inherit" w:eastAsia="Times New Roman" w:hAnsi="inherit" w:cs="Courier New"/>
          <w:color w:val="202124"/>
          <w:sz w:val="42"/>
          <w:szCs w:val="42"/>
          <w:lang w:eastAsia="hr-HR"/>
        </w:rPr>
        <w:t xml:space="preserve"> kod Sinja do avanturističkog parka. Ovdje su djeca izvela nekoliko radionica. Radionice igranja igre pamćenja slavenske mitologije u kojoj su povezivali slavenskog boga sa svojim simbolom i dizajnirali vlastite knjižne oznake. Knjižne oznake temeljene su na poznatoj priči 'Kako je potraga tražila istinu' Ivane Brlić-Mažuranić te nekim staroslavenskim simbolima. Djeca će ove oznake zamijeniti s djecom iz druge zemlje kako bi ih zadržali kao uspomenu na svoje Erasmus putovanje.</w:t>
      </w:r>
    </w:p>
    <w:p w14:paraId="6EE1C3C0" w14:textId="1F966C4D" w:rsidR="00020701" w:rsidRPr="00020701" w:rsidRDefault="00020701" w:rsidP="00020701">
      <w:pPr>
        <w:shd w:val="clear" w:color="auto" w:fill="F4FAEA"/>
        <w:spacing w:after="100" w:afterAutospacing="1" w:line="240" w:lineRule="auto"/>
        <w:rPr>
          <w:rFonts w:ascii="Arial" w:eastAsia="Times New Roman" w:hAnsi="Arial" w:cs="Arial"/>
          <w:color w:val="3E454C"/>
          <w:sz w:val="24"/>
          <w:szCs w:val="24"/>
          <w:lang w:eastAsia="hr-HR"/>
        </w:rPr>
      </w:pPr>
      <w:r w:rsidRPr="00020701">
        <w:rPr>
          <w:rFonts w:ascii="Arial" w:eastAsia="Times New Roman" w:hAnsi="Arial" w:cs="Arial"/>
          <w:noProof/>
          <w:color w:val="3E454C"/>
          <w:sz w:val="24"/>
          <w:szCs w:val="24"/>
          <w:lang w:eastAsia="hr-HR"/>
        </w:rPr>
        <w:drawing>
          <wp:anchor distT="0" distB="0" distL="114300" distR="114300" simplePos="0" relativeHeight="251665920" behindDoc="0" locked="0" layoutInCell="1" allowOverlap="1" wp14:anchorId="4FFBA0FB" wp14:editId="4C4AB44B">
            <wp:simplePos x="0" y="0"/>
            <wp:positionH relativeFrom="column">
              <wp:align>right</wp:align>
            </wp:positionH>
            <wp:positionV relativeFrom="paragraph">
              <wp:posOffset>21963380</wp:posOffset>
            </wp:positionV>
            <wp:extent cx="3076575" cy="2308860"/>
            <wp:effectExtent l="0" t="0" r="0" b="0"/>
            <wp:wrapSquare wrapText="bothSides"/>
            <wp:docPr id="9" name="Slika 9" descr="Slika na kojoj se prikazuje stol, osoba, na zatvorenom, obrok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Slika na kojoj se prikazuje stol, osoba, na zatvorenom, obrok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138" cy="2313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0701">
        <w:rPr>
          <w:rFonts w:ascii="Arial" w:eastAsia="Times New Roman" w:hAnsi="Arial" w:cs="Arial"/>
          <w:noProof/>
          <w:color w:val="3E454C"/>
          <w:sz w:val="24"/>
          <w:szCs w:val="24"/>
          <w:lang w:eastAsia="hr-HR"/>
        </w:rPr>
        <w:drawing>
          <wp:anchor distT="0" distB="0" distL="114300" distR="114300" simplePos="0" relativeHeight="251664896" behindDoc="0" locked="0" layoutInCell="1" allowOverlap="1" wp14:anchorId="52F77C8A" wp14:editId="357DB76C">
            <wp:simplePos x="0" y="0"/>
            <wp:positionH relativeFrom="column">
              <wp:posOffset>-400050</wp:posOffset>
            </wp:positionH>
            <wp:positionV relativeFrom="paragraph">
              <wp:posOffset>-21891625</wp:posOffset>
            </wp:positionV>
            <wp:extent cx="3249057" cy="2438317"/>
            <wp:effectExtent l="0" t="0" r="0" b="0"/>
            <wp:wrapSquare wrapText="bothSides"/>
            <wp:docPr id="8" name="Slika 8" descr="Slika na kojoj se prikazuje tekst, osoba, priprem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Slika na kojoj se prikazuje tekst, osoba, priprem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73" cy="243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773867" w14:textId="77777777" w:rsidR="00020701" w:rsidRPr="00020701" w:rsidRDefault="00020701" w:rsidP="0002070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eastAsia="hr-HR"/>
        </w:rPr>
      </w:pPr>
      <w:r w:rsidRPr="00020701">
        <w:rPr>
          <w:rFonts w:ascii="inherit" w:eastAsia="Times New Roman" w:hAnsi="inherit" w:cs="Courier New"/>
          <w:color w:val="202124"/>
          <w:sz w:val="42"/>
          <w:szCs w:val="42"/>
          <w:lang w:eastAsia="hr-HR"/>
        </w:rPr>
        <w:t xml:space="preserve">Potom smo imali ukusan ručak koji je pripremila obitelj </w:t>
      </w:r>
      <w:proofErr w:type="spellStart"/>
      <w:r w:rsidRPr="00020701">
        <w:rPr>
          <w:rFonts w:ascii="inherit" w:eastAsia="Times New Roman" w:hAnsi="inherit" w:cs="Courier New"/>
          <w:color w:val="202124"/>
          <w:sz w:val="42"/>
          <w:szCs w:val="42"/>
          <w:lang w:eastAsia="hr-HR"/>
        </w:rPr>
        <w:t>Podastrana</w:t>
      </w:r>
      <w:proofErr w:type="spellEnd"/>
      <w:r w:rsidRPr="00020701">
        <w:rPr>
          <w:rFonts w:ascii="inherit" w:eastAsia="Times New Roman" w:hAnsi="inherit" w:cs="Courier New"/>
          <w:color w:val="202124"/>
          <w:sz w:val="42"/>
          <w:szCs w:val="42"/>
          <w:lang w:eastAsia="hr-HR"/>
        </w:rPr>
        <w:t>, a sve je to uzgojeno i prikupljeno sa samog imanja. Malo smo i 'pjevali' s njima uz klavirsku harmoniku.</w:t>
      </w:r>
    </w:p>
    <w:p w14:paraId="53BB94D1" w14:textId="77777777" w:rsidR="00020701" w:rsidRPr="00020701" w:rsidRDefault="00020701" w:rsidP="0002070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eastAsia="hr-HR"/>
        </w:rPr>
      </w:pPr>
      <w:r w:rsidRPr="00020701">
        <w:rPr>
          <w:rFonts w:ascii="inherit" w:eastAsia="Times New Roman" w:hAnsi="inherit" w:cs="Courier New"/>
          <w:color w:val="202124"/>
          <w:sz w:val="42"/>
          <w:szCs w:val="42"/>
          <w:lang w:eastAsia="hr-HR"/>
        </w:rPr>
        <w:t>Svi učitelji i učenici bili su zatim podijeljeni u različite grupe za avanturističke aktivnosti u kojima smo proveli večer. Aktivnosti su uključivale streličarstvo, bacanje sjekire, penjanje po stijenama, ljudsku lopticu, a najuzbudljivije i najstrašnije je bilo pentagon s užetom, gdje su svi morali nositi kacigu i pojas. Čak su i neki učitelji isprobali aktivnosti!</w:t>
      </w:r>
    </w:p>
    <w:p w14:paraId="60F4F3B9" w14:textId="77777777" w:rsidR="00020701" w:rsidRPr="00020701" w:rsidRDefault="00020701" w:rsidP="0002070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eastAsia="hr-HR"/>
        </w:rPr>
      </w:pPr>
      <w:r w:rsidRPr="00020701">
        <w:rPr>
          <w:rFonts w:ascii="inherit" w:eastAsia="Times New Roman" w:hAnsi="inherit" w:cs="Courier New"/>
          <w:color w:val="202124"/>
          <w:sz w:val="42"/>
          <w:szCs w:val="42"/>
          <w:lang w:eastAsia="hr-HR"/>
        </w:rPr>
        <w:t>Kad je pao mrak, vratili smo se u autobus kako bismo se vratili u hotel u Segetu Donjem na večeru. Svi su bili umorni, ali zahvalni i oduševljeni nakon dana ispunjenog aktivnostima, edukativnog i zabavnog dana</w:t>
      </w:r>
    </w:p>
    <w:p w14:paraId="02462568" w14:textId="657F5536" w:rsidR="00020701" w:rsidRPr="00020701" w:rsidRDefault="00020701" w:rsidP="00020701">
      <w:pPr>
        <w:shd w:val="clear" w:color="auto" w:fill="F4FAEA"/>
        <w:spacing w:after="100" w:afterAutospacing="1" w:line="240" w:lineRule="auto"/>
        <w:rPr>
          <w:rFonts w:ascii="Arial" w:eastAsia="Times New Roman" w:hAnsi="Arial" w:cs="Arial"/>
          <w:color w:val="3E454C"/>
          <w:sz w:val="24"/>
          <w:szCs w:val="24"/>
          <w:lang w:eastAsia="hr-HR"/>
        </w:rPr>
      </w:pPr>
      <w:r w:rsidRPr="00020701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. </w:t>
      </w:r>
    </w:p>
    <w:p w14:paraId="5815A7C0" w14:textId="77777777" w:rsidR="00020701" w:rsidRPr="00020701" w:rsidRDefault="00020701" w:rsidP="00020701">
      <w:pPr>
        <w:shd w:val="clear" w:color="auto" w:fill="F4FAEA"/>
        <w:spacing w:after="100" w:afterAutospacing="1" w:line="240" w:lineRule="auto"/>
        <w:rPr>
          <w:rFonts w:ascii="Arial" w:eastAsia="Times New Roman" w:hAnsi="Arial" w:cs="Arial"/>
          <w:color w:val="3E454C"/>
          <w:sz w:val="24"/>
          <w:szCs w:val="24"/>
          <w:lang w:eastAsia="hr-HR"/>
        </w:rPr>
      </w:pPr>
      <w:r w:rsidRPr="00020701">
        <w:rPr>
          <w:rFonts w:ascii="Arial" w:eastAsia="Times New Roman" w:hAnsi="Arial" w:cs="Arial"/>
          <w:noProof/>
          <w:color w:val="3E454C"/>
          <w:sz w:val="24"/>
          <w:szCs w:val="24"/>
          <w:lang w:eastAsia="hr-HR"/>
        </w:rPr>
        <w:drawing>
          <wp:inline distT="0" distB="0" distL="0" distR="0" wp14:anchorId="6D05441B" wp14:editId="7E12B61E">
            <wp:extent cx="2276475" cy="3028950"/>
            <wp:effectExtent l="0" t="0" r="9525" b="0"/>
            <wp:docPr id="10" name="Slika 10" descr="Slika na kojoj se prikazuje stablo, na otvorenom, o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 descr="Slika na kojoj se prikazuje stablo, na otvorenom, osob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8191A" w14:textId="3167AE12" w:rsidR="008E7372" w:rsidRDefault="008E7372" w:rsidP="008E737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eastAsia="hr-HR"/>
        </w:rPr>
      </w:pPr>
    </w:p>
    <w:p w14:paraId="2048026C" w14:textId="77777777" w:rsidR="00020701" w:rsidRPr="00020701" w:rsidRDefault="00020701" w:rsidP="00020701">
      <w:pPr>
        <w:shd w:val="clear" w:color="auto" w:fill="F4FAEA"/>
        <w:spacing w:after="100" w:afterAutospacing="1" w:line="240" w:lineRule="auto"/>
        <w:rPr>
          <w:rFonts w:ascii="Arial" w:eastAsia="Times New Roman" w:hAnsi="Arial" w:cs="Arial"/>
          <w:color w:val="3E454C"/>
          <w:sz w:val="24"/>
          <w:szCs w:val="24"/>
          <w:lang w:eastAsia="hr-HR"/>
        </w:rPr>
      </w:pPr>
      <w:r w:rsidRPr="00020701">
        <w:rPr>
          <w:rFonts w:ascii="Arial" w:eastAsia="Times New Roman" w:hAnsi="Arial" w:cs="Arial"/>
          <w:b/>
          <w:bCs/>
          <w:color w:val="F39C12"/>
          <w:sz w:val="24"/>
          <w:szCs w:val="24"/>
          <w:lang w:eastAsia="hr-HR"/>
        </w:rPr>
        <w:t>Day 4</w:t>
      </w:r>
    </w:p>
    <w:p w14:paraId="0591BBCF" w14:textId="096071F8" w:rsidR="00020701" w:rsidRPr="00020701" w:rsidRDefault="00020701" w:rsidP="00020701">
      <w:pPr>
        <w:shd w:val="clear" w:color="auto" w:fill="F4FAEA"/>
        <w:spacing w:after="100" w:afterAutospacing="1" w:line="240" w:lineRule="auto"/>
        <w:rPr>
          <w:rFonts w:ascii="Arial" w:eastAsia="Times New Roman" w:hAnsi="Arial" w:cs="Arial"/>
          <w:color w:val="3E454C"/>
          <w:sz w:val="24"/>
          <w:szCs w:val="24"/>
          <w:lang w:eastAsia="hr-HR"/>
        </w:rPr>
      </w:pPr>
      <w:r w:rsidRPr="00020701">
        <w:rPr>
          <w:rFonts w:ascii="Arial" w:eastAsia="Times New Roman" w:hAnsi="Arial" w:cs="Arial"/>
          <w:noProof/>
          <w:color w:val="3E454C"/>
          <w:sz w:val="24"/>
          <w:szCs w:val="24"/>
          <w:lang w:eastAsia="hr-HR"/>
        </w:rPr>
        <w:drawing>
          <wp:inline distT="0" distB="0" distL="0" distR="0" wp14:anchorId="7388E376" wp14:editId="2F7DFBE3">
            <wp:extent cx="3173016" cy="2381250"/>
            <wp:effectExtent l="0" t="0" r="0" b="0"/>
            <wp:docPr id="12" name="Slika 12" descr="Slika na kojoj se prikazuje osoba, na otvorenom, ljudi, grup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 descr="Slika na kojoj se prikazuje osoba, na otvorenom, ljudi, grup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157" cy="238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E454C"/>
          <w:sz w:val="24"/>
          <w:szCs w:val="24"/>
          <w:lang w:eastAsia="hr-HR"/>
        </w:rPr>
        <w:t xml:space="preserve">  </w:t>
      </w:r>
      <w:r w:rsidRPr="00020701">
        <w:rPr>
          <w:rFonts w:ascii="Arial" w:eastAsia="Times New Roman" w:hAnsi="Arial" w:cs="Arial"/>
          <w:noProof/>
          <w:color w:val="3E454C"/>
          <w:sz w:val="24"/>
          <w:szCs w:val="24"/>
          <w:lang w:eastAsia="hr-HR"/>
        </w:rPr>
        <w:drawing>
          <wp:inline distT="0" distB="0" distL="0" distR="0" wp14:anchorId="6B06DAD5" wp14:editId="267085C3">
            <wp:extent cx="3209925" cy="2408949"/>
            <wp:effectExtent l="0" t="0" r="0" b="0"/>
            <wp:docPr id="13" name="Slika 13" descr="Slika na kojoj se prikazuje na otvorenom, stablo, priroda, ljudi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13" descr="Slika na kojoj se prikazuje na otvorenom, stablo, priroda, ljudi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91" cy="241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E454C"/>
          <w:sz w:val="24"/>
          <w:szCs w:val="24"/>
          <w:lang w:eastAsia="hr-HR"/>
        </w:rPr>
        <w:t xml:space="preserve">    </w:t>
      </w:r>
      <w:r w:rsidRPr="00020701">
        <w:rPr>
          <w:rFonts w:ascii="Arial" w:eastAsia="Times New Roman" w:hAnsi="Arial" w:cs="Arial"/>
          <w:noProof/>
          <w:color w:val="3E454C"/>
          <w:sz w:val="24"/>
          <w:szCs w:val="24"/>
          <w:lang w:eastAsia="hr-HR"/>
        </w:rPr>
        <w:drawing>
          <wp:inline distT="0" distB="0" distL="0" distR="0" wp14:anchorId="14F348DA" wp14:editId="145B865C">
            <wp:extent cx="1828800" cy="2438400"/>
            <wp:effectExtent l="0" t="0" r="0" b="0"/>
            <wp:docPr id="14" name="Slika 14" descr="Slika na kojoj se prikazuje na otvorenom, priroda, stijena, jezerc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14" descr="Slika na kojoj se prikazuje na otvorenom, priroda, stijena, jezerce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CEEAF" w14:textId="77777777" w:rsidR="00211142" w:rsidRPr="00211142" w:rsidRDefault="00211142" w:rsidP="0021114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eastAsia="hr-HR"/>
        </w:rPr>
      </w:pPr>
      <w:r w:rsidRPr="00211142">
        <w:rPr>
          <w:rFonts w:ascii="inherit" w:eastAsia="Times New Roman" w:hAnsi="inherit" w:cs="Courier New"/>
          <w:color w:val="202124"/>
          <w:sz w:val="42"/>
          <w:szCs w:val="42"/>
          <w:lang w:eastAsia="hr-HR"/>
        </w:rPr>
        <w:t xml:space="preserve">Dan je počeo jako rano u šest i petnaest posljednjim doručkom u hotelu </w:t>
      </w:r>
      <w:proofErr w:type="spellStart"/>
      <w:r w:rsidRPr="00211142">
        <w:rPr>
          <w:rFonts w:ascii="inherit" w:eastAsia="Times New Roman" w:hAnsi="inherit" w:cs="Courier New"/>
          <w:color w:val="202124"/>
          <w:sz w:val="42"/>
          <w:szCs w:val="42"/>
          <w:lang w:eastAsia="hr-HR"/>
        </w:rPr>
        <w:t>Rotunda</w:t>
      </w:r>
      <w:proofErr w:type="spellEnd"/>
      <w:r w:rsidRPr="00211142">
        <w:rPr>
          <w:rFonts w:ascii="inherit" w:eastAsia="Times New Roman" w:hAnsi="inherit" w:cs="Courier New"/>
          <w:color w:val="202124"/>
          <w:sz w:val="42"/>
          <w:szCs w:val="42"/>
          <w:lang w:eastAsia="hr-HR"/>
        </w:rPr>
        <w:t xml:space="preserve"> u Trogiru. Tako smo u sedam krenuli prema najzaštićenijem području i najstarijem parku u Hrvatskoj - Nacionalnom parku Plitvička jezera - UNESCO-</w:t>
      </w:r>
      <w:proofErr w:type="spellStart"/>
      <w:r w:rsidRPr="00211142">
        <w:rPr>
          <w:rFonts w:ascii="inherit" w:eastAsia="Times New Roman" w:hAnsi="inherit" w:cs="Courier New"/>
          <w:color w:val="202124"/>
          <w:sz w:val="42"/>
          <w:szCs w:val="42"/>
          <w:lang w:eastAsia="hr-HR"/>
        </w:rPr>
        <w:t>voj</w:t>
      </w:r>
      <w:proofErr w:type="spellEnd"/>
      <w:r w:rsidRPr="00211142">
        <w:rPr>
          <w:rFonts w:ascii="inherit" w:eastAsia="Times New Roman" w:hAnsi="inherit" w:cs="Courier New"/>
          <w:color w:val="202124"/>
          <w:sz w:val="42"/>
          <w:szCs w:val="42"/>
          <w:lang w:eastAsia="hr-HR"/>
        </w:rPr>
        <w:t xml:space="preserve"> svjetskoj baštini. Područje jezera okruženo je gustom šumom, slapovima i izvanrednim krajolikom.</w:t>
      </w:r>
    </w:p>
    <w:p w14:paraId="623ACBB3" w14:textId="5FBA448F" w:rsidR="00211142" w:rsidRPr="00211142" w:rsidRDefault="00211142" w:rsidP="0021114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eastAsia="hr-HR"/>
        </w:rPr>
      </w:pPr>
      <w:r w:rsidRPr="00211142">
        <w:rPr>
          <w:rFonts w:ascii="inherit" w:eastAsia="Times New Roman" w:hAnsi="inherit" w:cs="Courier New"/>
          <w:color w:val="202124"/>
          <w:sz w:val="42"/>
          <w:szCs w:val="42"/>
          <w:lang w:eastAsia="hr-HR"/>
        </w:rPr>
        <w:t xml:space="preserve">Priča se da su se mnogi značajni sastanci dogodili u ovom prekrasnom parku… pa, zapravo, “STREAMING </w:t>
      </w:r>
      <w:proofErr w:type="spellStart"/>
      <w:r w:rsidRPr="00211142">
        <w:rPr>
          <w:rFonts w:ascii="inherit" w:eastAsia="Times New Roman" w:hAnsi="inherit" w:cs="Courier New"/>
          <w:color w:val="202124"/>
          <w:sz w:val="42"/>
          <w:szCs w:val="42"/>
          <w:lang w:eastAsia="hr-HR"/>
        </w:rPr>
        <w:t>Through</w:t>
      </w:r>
      <w:proofErr w:type="spellEnd"/>
      <w:r w:rsidRPr="00211142">
        <w:rPr>
          <w:rFonts w:ascii="inherit" w:eastAsia="Times New Roman" w:hAnsi="inherit" w:cs="Courier New"/>
          <w:color w:val="202124"/>
          <w:sz w:val="42"/>
          <w:szCs w:val="42"/>
          <w:lang w:eastAsia="hr-HR"/>
        </w:rPr>
        <w:t xml:space="preserve"> Europe” također se ovdje susreo s prirodom. Zvuk vode koja teče i pada niz brda bio je poput glazbe koja povezuje ljude istim jezikom, jezikom prirode i mira.</w:t>
      </w:r>
    </w:p>
    <w:p w14:paraId="04A57CBB" w14:textId="77777777" w:rsidR="00211142" w:rsidRPr="00211142" w:rsidRDefault="00211142" w:rsidP="0021114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eastAsia="hr-HR"/>
        </w:rPr>
      </w:pPr>
      <w:r w:rsidRPr="00211142">
        <w:rPr>
          <w:rFonts w:ascii="inherit" w:eastAsia="Times New Roman" w:hAnsi="inherit" w:cs="Courier New"/>
          <w:color w:val="202124"/>
          <w:sz w:val="42"/>
          <w:szCs w:val="42"/>
          <w:lang w:eastAsia="hr-HR"/>
        </w:rPr>
        <w:t>Jednom davno Erasmus tim stigao je do Ivanine kuće bajki koja se nalazi u središtu Ogulina u dvorištu dvorca</w:t>
      </w:r>
    </w:p>
    <w:p w14:paraId="0BBD078B" w14:textId="51590BA3" w:rsidR="00020701" w:rsidRPr="00020701" w:rsidRDefault="00211142" w:rsidP="00020701">
      <w:pPr>
        <w:shd w:val="clear" w:color="auto" w:fill="F4FAEA"/>
        <w:spacing w:after="100" w:afterAutospacing="1" w:line="240" w:lineRule="auto"/>
        <w:jc w:val="both"/>
        <w:rPr>
          <w:rFonts w:ascii="Arial" w:eastAsia="Times New Roman" w:hAnsi="Arial" w:cs="Arial"/>
          <w:color w:val="3E454C"/>
          <w:sz w:val="24"/>
          <w:szCs w:val="24"/>
          <w:lang w:eastAsia="hr-HR"/>
        </w:rPr>
      </w:pPr>
      <w:r w:rsidRPr="00020701">
        <w:rPr>
          <w:rFonts w:ascii="Arial" w:eastAsia="Times New Roman" w:hAnsi="Arial" w:cs="Arial"/>
          <w:noProof/>
          <w:color w:val="3E454C"/>
          <w:sz w:val="24"/>
          <w:szCs w:val="24"/>
          <w:lang w:eastAsia="hr-HR"/>
        </w:rPr>
        <w:drawing>
          <wp:anchor distT="0" distB="0" distL="114300" distR="114300" simplePos="0" relativeHeight="251672576" behindDoc="0" locked="0" layoutInCell="1" allowOverlap="1" wp14:anchorId="60205929" wp14:editId="550BF21F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1935956" cy="2581275"/>
            <wp:effectExtent l="0" t="0" r="0" b="0"/>
            <wp:wrapSquare wrapText="bothSides"/>
            <wp:docPr id="17" name="Slika 17" descr="Slika na kojoj se prikazuje na zatvorenom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ka 17" descr="Slika na kojoj se prikazuje na zatvorenom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956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0701">
        <w:rPr>
          <w:rFonts w:ascii="Arial" w:eastAsia="Times New Roman" w:hAnsi="Arial" w:cs="Arial"/>
          <w:noProof/>
          <w:color w:val="3E454C"/>
          <w:sz w:val="24"/>
          <w:szCs w:val="24"/>
          <w:lang w:eastAsia="hr-HR"/>
        </w:rPr>
        <w:drawing>
          <wp:anchor distT="0" distB="0" distL="114300" distR="114300" simplePos="0" relativeHeight="251668992" behindDoc="0" locked="0" layoutInCell="1" allowOverlap="1" wp14:anchorId="6818B398" wp14:editId="186182E8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1971675" cy="2628900"/>
            <wp:effectExtent l="0" t="0" r="0" b="0"/>
            <wp:wrapSquare wrapText="bothSides"/>
            <wp:docPr id="16" name="Slika 16" descr="Slika na kojoj se prikazuje tekst, sto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 16" descr="Slika na kojoj se prikazuje tekst, stol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0701" w:rsidRPr="00020701">
        <w:rPr>
          <w:rFonts w:ascii="Arial" w:eastAsia="Times New Roman" w:hAnsi="Arial" w:cs="Arial"/>
          <w:noProof/>
          <w:color w:val="3E454C"/>
          <w:sz w:val="24"/>
          <w:szCs w:val="24"/>
          <w:lang w:eastAsia="hr-HR"/>
        </w:rPr>
        <w:drawing>
          <wp:anchor distT="0" distB="0" distL="114300" distR="114300" simplePos="0" relativeHeight="251667968" behindDoc="0" locked="0" layoutInCell="1" allowOverlap="1" wp14:anchorId="05A03D58" wp14:editId="5970DF4A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1964531" cy="2619375"/>
            <wp:effectExtent l="0" t="0" r="0" b="0"/>
            <wp:wrapSquare wrapText="bothSides"/>
            <wp:docPr id="15" name="Slika 15" descr="Slika na kojoj se prikazuje tekst, tlo, na otvorenom, građevinski materija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5" descr="Slika na kojoj se prikazuje tekst, tlo, na otvorenom, građevinski materijal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531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8A58FE" w14:textId="77777777" w:rsidR="00211142" w:rsidRPr="00211142" w:rsidRDefault="00211142" w:rsidP="0021114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eastAsia="hr-HR"/>
        </w:rPr>
      </w:pPr>
      <w:r w:rsidRPr="00211142">
        <w:rPr>
          <w:rFonts w:ascii="inherit" w:eastAsia="Times New Roman" w:hAnsi="inherit" w:cs="Courier New"/>
          <w:color w:val="202124"/>
          <w:sz w:val="42"/>
          <w:szCs w:val="42"/>
          <w:lang w:eastAsia="hr-HR"/>
        </w:rPr>
        <w:t>Tamo smo mogli komunicirati s predmetima, prikazima i likovima iz bajki. Otišli smo u Dvoranu misterija pogledati edukativni animirani film. U Kreativnoj sobi održana je edukativna i zabavna radionica. Djeca su morala upotrijebiti svoju maštu i kreativnost kako bi ispričala priču.</w:t>
      </w:r>
    </w:p>
    <w:p w14:paraId="2B84FB84" w14:textId="77777777" w:rsidR="00211142" w:rsidRPr="00211142" w:rsidRDefault="00211142" w:rsidP="0021114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eastAsia="hr-HR"/>
        </w:rPr>
      </w:pPr>
      <w:r w:rsidRPr="00211142">
        <w:rPr>
          <w:rFonts w:ascii="inherit" w:eastAsia="Times New Roman" w:hAnsi="inherit" w:cs="Courier New"/>
          <w:color w:val="202124"/>
          <w:sz w:val="42"/>
          <w:szCs w:val="42"/>
          <w:lang w:eastAsia="hr-HR"/>
        </w:rPr>
        <w:t>Bilo je to ugodno iskustvo i za djecu i za odrasle, a gledajući se u ogledalo otkrili smo da je čarobna moć tima da žive “sretno do kraja života”.</w:t>
      </w:r>
    </w:p>
    <w:p w14:paraId="58C95CB6" w14:textId="7C81EB09" w:rsidR="00020701" w:rsidRPr="00020701" w:rsidRDefault="00020701" w:rsidP="00020701">
      <w:pPr>
        <w:shd w:val="clear" w:color="auto" w:fill="F4FAEA"/>
        <w:spacing w:after="100" w:afterAutospacing="1" w:line="240" w:lineRule="auto"/>
        <w:jc w:val="both"/>
        <w:rPr>
          <w:rFonts w:ascii="Arial" w:eastAsia="Times New Roman" w:hAnsi="Arial" w:cs="Arial"/>
          <w:color w:val="3E454C"/>
          <w:sz w:val="24"/>
          <w:szCs w:val="24"/>
          <w:lang w:eastAsia="hr-HR"/>
        </w:rPr>
      </w:pPr>
    </w:p>
    <w:p w14:paraId="3FF6A0F0" w14:textId="055EF3B7" w:rsidR="00020701" w:rsidRPr="00020701" w:rsidRDefault="00020701" w:rsidP="00020701">
      <w:pPr>
        <w:shd w:val="clear" w:color="auto" w:fill="F4FAEA"/>
        <w:spacing w:after="100" w:afterAutospacing="1" w:line="240" w:lineRule="auto"/>
        <w:jc w:val="both"/>
        <w:rPr>
          <w:rFonts w:ascii="Arial" w:eastAsia="Times New Roman" w:hAnsi="Arial" w:cs="Arial"/>
          <w:color w:val="3E454C"/>
          <w:sz w:val="24"/>
          <w:szCs w:val="24"/>
          <w:lang w:eastAsia="hr-HR"/>
        </w:rPr>
      </w:pPr>
    </w:p>
    <w:p w14:paraId="71CB8C6D" w14:textId="77777777" w:rsidR="00211142" w:rsidRPr="00211142" w:rsidRDefault="00211142" w:rsidP="00211142">
      <w:pPr>
        <w:shd w:val="clear" w:color="auto" w:fill="F4FAEA"/>
        <w:spacing w:after="100" w:afterAutospacing="1" w:line="240" w:lineRule="auto"/>
        <w:rPr>
          <w:rFonts w:ascii="Arial" w:eastAsia="Times New Roman" w:hAnsi="Arial" w:cs="Arial"/>
          <w:color w:val="3E454C"/>
          <w:sz w:val="24"/>
          <w:szCs w:val="24"/>
          <w:lang w:eastAsia="hr-HR"/>
        </w:rPr>
      </w:pPr>
      <w:r w:rsidRPr="00211142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5.11. Radio Trogir-</w:t>
      </w:r>
      <w:proofErr w:type="spellStart"/>
      <w:r w:rsidRPr="00211142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our</w:t>
      </w:r>
      <w:proofErr w:type="spellEnd"/>
      <w:r w:rsidRPr="00211142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211142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prinipal</w:t>
      </w:r>
      <w:proofErr w:type="spellEnd"/>
      <w:r w:rsidRPr="00211142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211142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was</w:t>
      </w:r>
      <w:proofErr w:type="spellEnd"/>
      <w:r w:rsidRPr="00211142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a </w:t>
      </w:r>
      <w:proofErr w:type="spellStart"/>
      <w:r w:rsidRPr="00211142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guest</w:t>
      </w:r>
      <w:proofErr w:type="spellEnd"/>
      <w:r w:rsidRPr="00211142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211142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who</w:t>
      </w:r>
      <w:proofErr w:type="spellEnd"/>
      <w:r w:rsidRPr="00211142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211142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introduced</w:t>
      </w:r>
      <w:proofErr w:type="spellEnd"/>
      <w:r w:rsidRPr="00211142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211142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our</w:t>
      </w:r>
      <w:proofErr w:type="spellEnd"/>
      <w:r w:rsidRPr="00211142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211142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project</w:t>
      </w:r>
      <w:proofErr w:type="spellEnd"/>
      <w:r w:rsidRPr="00211142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STREAMING THROUGH EUROPE. </w:t>
      </w:r>
    </w:p>
    <w:p w14:paraId="28D719D3" w14:textId="77777777" w:rsidR="00211142" w:rsidRPr="00211142" w:rsidRDefault="00211142" w:rsidP="00211142">
      <w:pPr>
        <w:shd w:val="clear" w:color="auto" w:fill="F4FAEA"/>
        <w:spacing w:after="100" w:afterAutospacing="1" w:line="240" w:lineRule="auto"/>
        <w:rPr>
          <w:rFonts w:ascii="Arial" w:eastAsia="Times New Roman" w:hAnsi="Arial" w:cs="Arial"/>
          <w:color w:val="3E454C"/>
          <w:sz w:val="24"/>
          <w:szCs w:val="24"/>
          <w:lang w:eastAsia="hr-HR"/>
        </w:rPr>
      </w:pPr>
      <w:r w:rsidRPr="00211142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5.11. </w:t>
      </w:r>
      <w:proofErr w:type="spellStart"/>
      <w:r w:rsidRPr="00211142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Newspaper</w:t>
      </w:r>
      <w:proofErr w:type="spellEnd"/>
      <w:r w:rsidRPr="00211142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211142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article</w:t>
      </w:r>
      <w:proofErr w:type="spellEnd"/>
      <w:r w:rsidRPr="00211142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211142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in</w:t>
      </w:r>
      <w:proofErr w:type="spellEnd"/>
      <w:r w:rsidRPr="00211142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Slobodna Dalmacija </w:t>
      </w:r>
      <w:proofErr w:type="spellStart"/>
      <w:r w:rsidRPr="00211142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about</w:t>
      </w:r>
      <w:proofErr w:type="spellEnd"/>
      <w:r w:rsidRPr="00211142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211142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our</w:t>
      </w:r>
      <w:proofErr w:type="spellEnd"/>
      <w:r w:rsidRPr="00211142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211142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project</w:t>
      </w:r>
      <w:proofErr w:type="spellEnd"/>
      <w:r w:rsidRPr="00211142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211142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and</w:t>
      </w:r>
      <w:proofErr w:type="spellEnd"/>
      <w:r w:rsidRPr="00211142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211142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mobility</w:t>
      </w:r>
      <w:proofErr w:type="spellEnd"/>
      <w:r w:rsidRPr="00211142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</w:t>
      </w:r>
      <w:proofErr w:type="spellStart"/>
      <w:r w:rsidRPr="00211142">
        <w:rPr>
          <w:rFonts w:ascii="Arial" w:eastAsia="Times New Roman" w:hAnsi="Arial" w:cs="Arial"/>
          <w:color w:val="3E454C"/>
          <w:sz w:val="24"/>
          <w:szCs w:val="24"/>
          <w:lang w:eastAsia="hr-HR"/>
        </w:rPr>
        <w:t>in</w:t>
      </w:r>
      <w:proofErr w:type="spellEnd"/>
      <w:r w:rsidRPr="00211142">
        <w:rPr>
          <w:rFonts w:ascii="Arial" w:eastAsia="Times New Roman" w:hAnsi="Arial" w:cs="Arial"/>
          <w:color w:val="3E454C"/>
          <w:sz w:val="24"/>
          <w:szCs w:val="24"/>
          <w:lang w:eastAsia="hr-HR"/>
        </w:rPr>
        <w:t xml:space="preserve"> Croatia </w:t>
      </w:r>
    </w:p>
    <w:p w14:paraId="5F06809A" w14:textId="77777777" w:rsidR="00211142" w:rsidRPr="00211142" w:rsidRDefault="00211142" w:rsidP="00211142">
      <w:pPr>
        <w:shd w:val="clear" w:color="auto" w:fill="F4FAEA"/>
        <w:spacing w:after="100" w:afterAutospacing="1" w:line="240" w:lineRule="auto"/>
        <w:rPr>
          <w:rFonts w:ascii="Arial" w:eastAsia="Times New Roman" w:hAnsi="Arial" w:cs="Arial"/>
          <w:color w:val="3E454C"/>
          <w:sz w:val="24"/>
          <w:szCs w:val="24"/>
          <w:lang w:eastAsia="hr-HR"/>
        </w:rPr>
      </w:pPr>
      <w:hyperlink r:id="rId21" w:history="1">
        <w:r w:rsidRPr="00211142">
          <w:rPr>
            <w:rFonts w:ascii="Arial" w:eastAsia="Times New Roman" w:hAnsi="Arial" w:cs="Arial"/>
            <w:color w:val="007BFF"/>
            <w:sz w:val="24"/>
            <w:szCs w:val="24"/>
            <w:u w:val="single"/>
            <w:bdr w:val="none" w:sz="0" w:space="0" w:color="auto" w:frame="1"/>
            <w:lang w:eastAsia="hr-HR"/>
          </w:rPr>
          <w:t>https://trogirskiportal.hr/os-kralja-zvonimira-u-segetu-donjem-domacin-ucenicima-iz-nizozemske-portugala-grcke-i-irske/</w:t>
        </w:r>
      </w:hyperlink>
    </w:p>
    <w:p w14:paraId="718DC825" w14:textId="67442AF3" w:rsidR="008E7372" w:rsidRDefault="008E7372" w:rsidP="008E737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eastAsia="hr-HR"/>
        </w:rPr>
      </w:pPr>
    </w:p>
    <w:p w14:paraId="3D30A1B1" w14:textId="0DB7CEFB" w:rsidR="008E7372" w:rsidRDefault="008E7372" w:rsidP="008E737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eastAsia="hr-HR"/>
        </w:rPr>
      </w:pPr>
    </w:p>
    <w:p w14:paraId="5F8C3831" w14:textId="215494CE" w:rsidR="008E7372" w:rsidRDefault="008E7372" w:rsidP="008E737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eastAsia="hr-HR"/>
        </w:rPr>
      </w:pPr>
    </w:p>
    <w:p w14:paraId="44DD76FB" w14:textId="7F2A5458" w:rsidR="008E7372" w:rsidRDefault="008E7372" w:rsidP="008E737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eastAsia="hr-HR"/>
        </w:rPr>
      </w:pPr>
    </w:p>
    <w:p w14:paraId="15F2BA05" w14:textId="77777777" w:rsidR="008E7372" w:rsidRPr="008E7372" w:rsidRDefault="008E7372" w:rsidP="008E737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eastAsia="hr-HR"/>
        </w:rPr>
      </w:pPr>
    </w:p>
    <w:p w14:paraId="73BEB436" w14:textId="6DE62BBD" w:rsidR="008E7372" w:rsidRDefault="008E7372" w:rsidP="008E7372">
      <w:pPr>
        <w:pStyle w:val="StandardWeb"/>
        <w:shd w:val="clear" w:color="auto" w:fill="F4FAEA"/>
        <w:spacing w:before="0" w:beforeAutospacing="0"/>
        <w:rPr>
          <w:rFonts w:ascii="Arial" w:hAnsi="Arial" w:cs="Arial"/>
          <w:color w:val="3E454C"/>
        </w:rPr>
      </w:pPr>
    </w:p>
    <w:p w14:paraId="6C2E854A" w14:textId="77777777" w:rsidR="007203B9" w:rsidRDefault="007203B9"/>
    <w:sectPr w:rsidR="007203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8E7372"/>
    <w:rsid w:val="00020701"/>
    <w:rsid w:val="00211142"/>
    <w:rsid w:val="007203B9"/>
    <w:rsid w:val="008E7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34B0E2"/>
  <w15:chartTrackingRefBased/>
  <w15:docId w15:val="{00204B65-30B8-4241-9D62-AC091A304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unhideWhenUsed/>
    <w:rsid w:val="008E7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HTMLunaprijedoblikovano">
    <w:name w:val="HTML Preformatted"/>
    <w:basedOn w:val="Normal"/>
    <w:link w:val="HTMLunaprijedoblikovanoChar"/>
    <w:uiPriority w:val="99"/>
    <w:semiHidden/>
    <w:unhideWhenUsed/>
    <w:rsid w:val="00020701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unaprijedoblikovanoChar">
    <w:name w:val="HTML unaprijed oblikovano Char"/>
    <w:basedOn w:val="Zadanifontodlomka"/>
    <w:link w:val="HTMLunaprijedoblikovano"/>
    <w:uiPriority w:val="99"/>
    <w:semiHidden/>
    <w:rsid w:val="00020701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669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4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1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4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1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0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1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hyperlink" Target="https://trogirskiportal.hr/os-kralja-zvonimira-u-segetu-donjem-domacin-ucenicima-iz-nizozemske-portugala-grcke-i-irske/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1048</Words>
  <Characters>5978</Characters>
  <Application>Microsoft Office Word</Application>
  <DocSecurity>0</DocSecurity>
  <Lines>49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</dc:creator>
  <cp:keywords/>
  <dc:description/>
  <cp:lastModifiedBy>Milena</cp:lastModifiedBy>
  <cp:revision>1</cp:revision>
  <dcterms:created xsi:type="dcterms:W3CDTF">2022-07-04T12:15:00Z</dcterms:created>
  <dcterms:modified xsi:type="dcterms:W3CDTF">2022-07-04T12:27:00Z</dcterms:modified>
</cp:coreProperties>
</file>